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EB" w:rsidRDefault="002807EB" w:rsidP="002807EB">
      <w:pPr>
        <w:widowControl/>
        <w:spacing w:before="60" w:after="60" w:line="440" w:lineRule="atLeast"/>
        <w:ind w:firstLineChars="200" w:firstLine="602"/>
        <w:jc w:val="left"/>
        <w:rPr>
          <w:rFonts w:ascii="宋体" w:hAnsi="宋体" w:cs="宋体" w:hint="eastAsia"/>
          <w:b/>
          <w:kern w:val="0"/>
          <w:sz w:val="30"/>
          <w:szCs w:val="30"/>
        </w:rPr>
      </w:pPr>
      <w:r w:rsidRPr="002807EB">
        <w:rPr>
          <w:rFonts w:ascii="宋体" w:hAnsi="宋体" w:cs="宋体" w:hint="eastAsia"/>
          <w:b/>
          <w:kern w:val="0"/>
          <w:sz w:val="30"/>
          <w:szCs w:val="30"/>
        </w:rPr>
        <w:t>福建广播电视大学泉州分校东二楼食堂改造及厨房设备</w:t>
      </w:r>
    </w:p>
    <w:p w:rsidR="002807EB" w:rsidRDefault="002807EB" w:rsidP="002807EB">
      <w:pPr>
        <w:widowControl/>
        <w:spacing w:before="60" w:after="60" w:line="440" w:lineRule="atLeast"/>
        <w:ind w:firstLineChars="200" w:firstLine="602"/>
        <w:jc w:val="left"/>
        <w:rPr>
          <w:rFonts w:ascii="宋体" w:hAnsi="宋体" w:cs="宋体" w:hint="eastAsia"/>
          <w:b/>
          <w:kern w:val="0"/>
          <w:sz w:val="30"/>
          <w:szCs w:val="30"/>
        </w:rPr>
      </w:pPr>
      <w:r>
        <w:rPr>
          <w:rFonts w:ascii="宋体" w:hAnsi="宋体" w:cs="宋体" w:hint="eastAsia"/>
          <w:b/>
          <w:kern w:val="0"/>
          <w:sz w:val="30"/>
          <w:szCs w:val="30"/>
        </w:rPr>
        <w:t xml:space="preserve">        </w:t>
      </w:r>
      <w:r w:rsidRPr="002807EB">
        <w:rPr>
          <w:rFonts w:ascii="宋体" w:hAnsi="宋体" w:cs="宋体" w:hint="eastAsia"/>
          <w:b/>
          <w:kern w:val="0"/>
          <w:sz w:val="30"/>
          <w:szCs w:val="30"/>
        </w:rPr>
        <w:t>采购安装项目公开招标公告</w:t>
      </w:r>
    </w:p>
    <w:p w:rsidR="002807EB" w:rsidRPr="002807EB" w:rsidRDefault="002807EB" w:rsidP="002807EB">
      <w:pPr>
        <w:widowControl/>
        <w:spacing w:before="60" w:after="60" w:line="440" w:lineRule="atLeast"/>
        <w:ind w:firstLineChars="200" w:firstLine="602"/>
        <w:jc w:val="left"/>
        <w:rPr>
          <w:rFonts w:ascii="宋体" w:hAnsi="宋体" w:cs="宋体" w:hint="eastAsia"/>
          <w:b/>
          <w:kern w:val="0"/>
          <w:sz w:val="30"/>
          <w:szCs w:val="30"/>
        </w:rPr>
      </w:pPr>
    </w:p>
    <w:p w:rsidR="002807EB" w:rsidRPr="00F76375" w:rsidRDefault="002807EB" w:rsidP="002807EB">
      <w:pPr>
        <w:widowControl/>
        <w:spacing w:before="60" w:after="60" w:line="440" w:lineRule="atLeast"/>
        <w:ind w:firstLineChars="200" w:firstLine="480"/>
        <w:jc w:val="left"/>
        <w:rPr>
          <w:rFonts w:ascii="宋体" w:hAnsi="宋体" w:cs="宋体" w:hint="eastAsia"/>
          <w:kern w:val="0"/>
          <w:sz w:val="24"/>
          <w:szCs w:val="24"/>
        </w:rPr>
      </w:pPr>
      <w:r w:rsidRPr="00F76375">
        <w:rPr>
          <w:rFonts w:ascii="宋体" w:hAnsi="宋体" w:cs="宋体" w:hint="eastAsia"/>
          <w:kern w:val="0"/>
          <w:sz w:val="24"/>
          <w:szCs w:val="24"/>
        </w:rPr>
        <w:t>泉州市大汇招标代理有限公司受福建广播电视大学泉州分校委托，采用公开招标方式组织福建广播电视大学泉州分校东二楼食堂改造及厨房设备采购安装项目（以下简称：“本项目”）的采购活动，现欢迎合格的供应商前来报名投标。</w:t>
      </w:r>
    </w:p>
    <w:p w:rsidR="002807EB" w:rsidRPr="00F76375" w:rsidRDefault="002807EB" w:rsidP="002807EB">
      <w:pPr>
        <w:widowControl/>
        <w:spacing w:before="60" w:after="60" w:line="440" w:lineRule="atLeast"/>
        <w:ind w:firstLineChars="200" w:firstLine="480"/>
        <w:jc w:val="left"/>
        <w:rPr>
          <w:rFonts w:ascii="宋体" w:hAnsi="宋体" w:cs="宋体" w:hint="eastAsia"/>
          <w:kern w:val="0"/>
          <w:sz w:val="24"/>
          <w:szCs w:val="24"/>
        </w:rPr>
      </w:pPr>
      <w:r w:rsidRPr="00F76375">
        <w:rPr>
          <w:rFonts w:ascii="宋体" w:hAnsi="宋体" w:cs="宋体" w:hint="eastAsia"/>
          <w:kern w:val="0"/>
          <w:sz w:val="24"/>
          <w:szCs w:val="24"/>
        </w:rPr>
        <w:t>1、备案编号：DHZB2021068。</w:t>
      </w:r>
    </w:p>
    <w:p w:rsidR="002807EB" w:rsidRPr="00F76375" w:rsidRDefault="002807EB" w:rsidP="002807EB">
      <w:pPr>
        <w:widowControl/>
        <w:spacing w:before="60" w:after="60" w:line="440" w:lineRule="atLeast"/>
        <w:ind w:firstLineChars="200" w:firstLine="480"/>
        <w:jc w:val="left"/>
        <w:rPr>
          <w:rFonts w:ascii="宋体" w:hAnsi="宋体" w:cs="宋体" w:hint="eastAsia"/>
          <w:kern w:val="0"/>
          <w:sz w:val="24"/>
          <w:szCs w:val="24"/>
        </w:rPr>
      </w:pPr>
      <w:r w:rsidRPr="00F76375">
        <w:rPr>
          <w:rFonts w:ascii="宋体" w:hAnsi="宋体" w:cs="宋体" w:hint="eastAsia"/>
          <w:kern w:val="0"/>
          <w:sz w:val="24"/>
          <w:szCs w:val="24"/>
        </w:rPr>
        <w:t>2、招标编号：DHZB2021068。</w:t>
      </w:r>
    </w:p>
    <w:p w:rsidR="002807EB" w:rsidRPr="00F76375" w:rsidRDefault="002807EB" w:rsidP="002807EB">
      <w:pPr>
        <w:widowControl/>
        <w:spacing w:before="60" w:after="60" w:line="440" w:lineRule="atLeast"/>
        <w:ind w:leftChars="228" w:left="479"/>
        <w:jc w:val="left"/>
        <w:rPr>
          <w:rFonts w:ascii="宋体" w:hAnsi="宋体" w:cs="宋体" w:hint="eastAsia"/>
          <w:kern w:val="0"/>
          <w:sz w:val="24"/>
          <w:szCs w:val="24"/>
        </w:rPr>
      </w:pPr>
      <w:r w:rsidRPr="00F76375">
        <w:rPr>
          <w:rFonts w:ascii="宋体" w:hAnsi="宋体" w:cs="宋体" w:hint="eastAsia"/>
          <w:kern w:val="0"/>
          <w:sz w:val="24"/>
          <w:szCs w:val="24"/>
        </w:rPr>
        <w:t>3、预算金额、最高限价：详见《采购标的一览表》。</w:t>
      </w:r>
      <w:r w:rsidRPr="00F76375">
        <w:rPr>
          <w:rFonts w:ascii="宋体" w:hAnsi="宋体" w:cs="宋体" w:hint="eastAsia"/>
          <w:kern w:val="0"/>
          <w:sz w:val="24"/>
          <w:szCs w:val="24"/>
        </w:rPr>
        <w:br/>
        <w:t>4、招标内容及要求：详见《采购标的一览表》及招标文件第五章。</w:t>
      </w:r>
    </w:p>
    <w:p w:rsidR="002807EB" w:rsidRPr="00F76375" w:rsidRDefault="002807EB" w:rsidP="002807EB">
      <w:pPr>
        <w:widowControl/>
        <w:spacing w:before="60" w:after="60" w:line="440" w:lineRule="atLeast"/>
        <w:ind w:firstLineChars="200" w:firstLine="480"/>
        <w:jc w:val="left"/>
        <w:rPr>
          <w:rFonts w:ascii="宋体" w:hAnsi="宋体" w:cs="宋体" w:hint="eastAsia"/>
          <w:kern w:val="0"/>
          <w:sz w:val="24"/>
          <w:szCs w:val="24"/>
        </w:rPr>
      </w:pPr>
      <w:r w:rsidRPr="00F76375">
        <w:rPr>
          <w:rFonts w:ascii="宋体" w:hAnsi="宋体" w:cs="宋体" w:hint="eastAsia"/>
          <w:kern w:val="0"/>
          <w:sz w:val="24"/>
          <w:szCs w:val="24"/>
        </w:rPr>
        <w:t>5、需要落实的采购政策：节能产品：适用于合同包一，按照财库[2020]19号文所附品目清单执行；环境标志产品：适用于合同包一,按照财库[2020]18号文所附品目清单执行。小型、微型企业，适用于合同包一。信用记录，适用于合同包一，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采购活动相关信息的，其资格审查不合格。</w:t>
      </w:r>
    </w:p>
    <w:p w:rsidR="002807EB" w:rsidRPr="00F76375" w:rsidRDefault="002807EB" w:rsidP="002807EB">
      <w:pPr>
        <w:widowControl/>
        <w:spacing w:before="60" w:after="60" w:line="440" w:lineRule="atLeast"/>
        <w:ind w:firstLine="384"/>
        <w:jc w:val="left"/>
        <w:rPr>
          <w:rFonts w:ascii="宋体" w:hAnsi="宋体" w:cs="宋体" w:hint="eastAsia"/>
          <w:kern w:val="0"/>
          <w:sz w:val="24"/>
          <w:szCs w:val="24"/>
        </w:rPr>
      </w:pPr>
      <w:r w:rsidRPr="00F76375">
        <w:rPr>
          <w:rFonts w:ascii="宋体" w:hAnsi="宋体" w:cs="宋体" w:hint="eastAsia"/>
          <w:kern w:val="0"/>
          <w:sz w:val="24"/>
          <w:szCs w:val="24"/>
        </w:rPr>
        <w:t>6、投标人的资格要求</w:t>
      </w:r>
    </w:p>
    <w:p w:rsidR="002807EB" w:rsidRPr="00F76375" w:rsidRDefault="002807EB" w:rsidP="002807EB">
      <w:pPr>
        <w:widowControl/>
        <w:spacing w:before="60" w:after="60" w:line="440" w:lineRule="atLeast"/>
        <w:ind w:firstLine="384"/>
        <w:jc w:val="left"/>
        <w:rPr>
          <w:rFonts w:ascii="宋体" w:hAnsi="宋体" w:cs="宋体" w:hint="eastAsia"/>
          <w:kern w:val="0"/>
          <w:sz w:val="24"/>
          <w:szCs w:val="24"/>
        </w:rPr>
      </w:pPr>
      <w:r w:rsidRPr="00F76375">
        <w:rPr>
          <w:rFonts w:ascii="宋体" w:hAnsi="宋体" w:cs="宋体" w:hint="eastAsia"/>
          <w:kern w:val="0"/>
          <w:sz w:val="24"/>
          <w:szCs w:val="24"/>
        </w:rPr>
        <w:t>6.1法定条件：符合政府采购法第二十二条第一款规定的条件。</w:t>
      </w:r>
    </w:p>
    <w:p w:rsidR="002807EB" w:rsidRPr="00F76375" w:rsidRDefault="002807EB" w:rsidP="002807EB">
      <w:pPr>
        <w:widowControl/>
        <w:spacing w:before="60" w:after="60" w:line="440" w:lineRule="atLeast"/>
        <w:ind w:leftChars="200" w:left="420"/>
        <w:jc w:val="left"/>
        <w:rPr>
          <w:rFonts w:ascii="宋体" w:hAnsi="宋体" w:cs="宋体"/>
          <w:kern w:val="0"/>
          <w:sz w:val="24"/>
          <w:szCs w:val="24"/>
        </w:rPr>
      </w:pPr>
      <w:r w:rsidRPr="00F76375">
        <w:rPr>
          <w:rFonts w:ascii="宋体" w:hAnsi="宋体" w:cs="宋体" w:hint="eastAsia"/>
          <w:kern w:val="0"/>
          <w:sz w:val="24"/>
          <w:szCs w:val="24"/>
        </w:rPr>
        <w:t>6.2特定条件：</w:t>
      </w:r>
      <w:r w:rsidRPr="00F76375">
        <w:rPr>
          <w:rFonts w:ascii="宋体" w:hAnsi="宋体" w:cs="宋体" w:hint="eastAsia"/>
          <w:b/>
          <w:bCs/>
          <w:kern w:val="0"/>
          <w:sz w:val="24"/>
          <w:szCs w:val="24"/>
        </w:rPr>
        <w:t xml:space="preserve"> 无</w:t>
      </w:r>
    </w:p>
    <w:p w:rsidR="002807EB" w:rsidRPr="00F76375" w:rsidRDefault="002807EB" w:rsidP="002807EB">
      <w:pPr>
        <w:widowControl/>
        <w:spacing w:before="60" w:after="60" w:line="440" w:lineRule="atLeast"/>
        <w:ind w:firstLine="384"/>
        <w:jc w:val="left"/>
        <w:rPr>
          <w:rFonts w:ascii="宋体" w:hAnsi="宋体" w:cs="宋体" w:hint="eastAsia"/>
          <w:kern w:val="0"/>
          <w:sz w:val="24"/>
          <w:szCs w:val="24"/>
        </w:rPr>
      </w:pPr>
      <w:r w:rsidRPr="00F76375">
        <w:rPr>
          <w:rFonts w:ascii="宋体" w:hAnsi="宋体" w:cs="宋体" w:hint="eastAsia"/>
          <w:kern w:val="0"/>
          <w:sz w:val="24"/>
          <w:szCs w:val="24"/>
        </w:rPr>
        <w:t>6.3是否接受联合体投标：不接受。</w:t>
      </w:r>
    </w:p>
    <w:p w:rsidR="002807EB" w:rsidRPr="00F76375" w:rsidRDefault="002807EB" w:rsidP="002807EB">
      <w:pPr>
        <w:widowControl/>
        <w:spacing w:before="60" w:after="60" w:line="440" w:lineRule="atLeast"/>
        <w:ind w:firstLine="384"/>
        <w:jc w:val="left"/>
        <w:rPr>
          <w:rFonts w:ascii="宋体" w:hAnsi="宋体" w:cs="宋体" w:hint="eastAsia"/>
          <w:b/>
          <w:bCs/>
          <w:kern w:val="0"/>
          <w:sz w:val="24"/>
          <w:szCs w:val="24"/>
        </w:rPr>
      </w:pPr>
      <w:r w:rsidRPr="00F76375">
        <w:rPr>
          <w:rFonts w:ascii="宋体" w:hAnsi="宋体" w:cs="宋体" w:hint="eastAsia"/>
          <w:b/>
          <w:bCs/>
          <w:kern w:val="0"/>
          <w:sz w:val="24"/>
          <w:szCs w:val="24"/>
        </w:rPr>
        <w:lastRenderedPageBreak/>
        <w:t>※根据上述资格要求，投标文件中应提交的“投标人的资格及资信证明文件”详见招标文件第四章。</w:t>
      </w:r>
    </w:p>
    <w:p w:rsidR="002807EB" w:rsidRPr="00F76375" w:rsidRDefault="002807EB" w:rsidP="002807EB">
      <w:pPr>
        <w:pStyle w:val="1"/>
        <w:widowControl/>
        <w:spacing w:beforeAutospacing="0" w:afterAutospacing="0" w:line="440" w:lineRule="atLeast"/>
        <w:ind w:firstLine="480"/>
        <w:jc w:val="both"/>
        <w:rPr>
          <w:rFonts w:ascii="宋体" w:hAnsi="宋体" w:cs="宋体" w:hint="eastAsia"/>
        </w:rPr>
      </w:pPr>
      <w:r w:rsidRPr="00F76375">
        <w:rPr>
          <w:rFonts w:ascii="宋体" w:hAnsi="宋体" w:cs="宋体" w:hint="eastAsia"/>
        </w:rPr>
        <w:t>7、报名</w:t>
      </w:r>
    </w:p>
    <w:p w:rsidR="002807EB" w:rsidRPr="00F76375" w:rsidRDefault="002807EB" w:rsidP="002807EB">
      <w:pPr>
        <w:pStyle w:val="1"/>
        <w:widowControl/>
        <w:spacing w:beforeAutospacing="0" w:afterAutospacing="0" w:line="440" w:lineRule="atLeast"/>
        <w:ind w:firstLine="480"/>
        <w:jc w:val="both"/>
        <w:rPr>
          <w:rFonts w:ascii="宋体" w:hAnsi="宋体" w:cs="宋体" w:hint="eastAsia"/>
        </w:rPr>
      </w:pPr>
      <w:r w:rsidRPr="00F76375">
        <w:rPr>
          <w:rFonts w:ascii="宋体" w:hAnsi="宋体" w:cs="宋体" w:hint="eastAsia"/>
        </w:rPr>
        <w:t>7.1招标文件公告期限和报名期限：</w:t>
      </w:r>
      <w:r w:rsidRPr="00F76375">
        <w:rPr>
          <w:rFonts w:ascii="宋体" w:hAnsi="宋体" w:cs="宋体" w:hint="eastAsia"/>
          <w:b/>
          <w:bCs/>
        </w:rPr>
        <w:t>2021年08月05日始至2021年08月 11日止</w:t>
      </w:r>
      <w:r w:rsidRPr="00F76375">
        <w:rPr>
          <w:rFonts w:ascii="宋体" w:hAnsi="宋体" w:cs="宋体" w:hint="eastAsia"/>
        </w:rPr>
        <w:t>。欲参加投标的投标人请在上述期限内的工作时间（北京时间）</w:t>
      </w:r>
      <w:r w:rsidRPr="00F76375">
        <w:rPr>
          <w:rFonts w:ascii="宋体" w:hAnsi="宋体" w:cs="宋体" w:hint="eastAsia"/>
          <w:b/>
          <w:bCs/>
        </w:rPr>
        <w:t>每天上午8:00—12:00时，下午15:00—18:00时报名</w:t>
      </w:r>
      <w:r w:rsidRPr="00F76375">
        <w:rPr>
          <w:rFonts w:ascii="宋体" w:hAnsi="宋体" w:cs="宋体" w:hint="eastAsia"/>
        </w:rPr>
        <w:t>。</w:t>
      </w:r>
    </w:p>
    <w:p w:rsidR="002807EB" w:rsidRPr="00F76375" w:rsidRDefault="002807EB" w:rsidP="002807EB">
      <w:pPr>
        <w:pStyle w:val="1"/>
        <w:widowControl/>
        <w:spacing w:beforeAutospacing="0" w:afterAutospacing="0" w:line="360" w:lineRule="auto"/>
        <w:ind w:firstLine="480"/>
        <w:jc w:val="both"/>
        <w:rPr>
          <w:rFonts w:ascii="宋体" w:hAnsi="宋体" w:cs="宋体" w:hint="eastAsia"/>
        </w:rPr>
      </w:pPr>
      <w:r w:rsidRPr="00F76375">
        <w:rPr>
          <w:rFonts w:ascii="宋体" w:hAnsi="宋体" w:cs="宋体" w:hint="eastAsia"/>
        </w:rPr>
        <w:t>7.2获取地点及方式：联系泉州市大汇招标代理有限公司（地址：泉州市丰泽区温陵北路711号（原省197地质大队）一号楼二楼）购买招标文件方式获取。</w:t>
      </w:r>
    </w:p>
    <w:p w:rsidR="002807EB" w:rsidRPr="00F76375" w:rsidRDefault="002807EB" w:rsidP="002807EB">
      <w:pPr>
        <w:pStyle w:val="1"/>
        <w:widowControl/>
        <w:spacing w:beforeAutospacing="0" w:afterAutospacing="0" w:line="360" w:lineRule="auto"/>
        <w:ind w:firstLine="480"/>
        <w:jc w:val="both"/>
        <w:rPr>
          <w:rFonts w:ascii="宋体" w:hAnsi="宋体" w:cs="宋体" w:hint="eastAsia"/>
        </w:rPr>
      </w:pPr>
      <w:r w:rsidRPr="00F76375">
        <w:rPr>
          <w:rFonts w:ascii="宋体" w:hAnsi="宋体" w:cs="宋体" w:hint="eastAsia"/>
        </w:rPr>
        <w:t>7.3招标文件售价：300元。没有按约定购买招标文件的供应商，投标将被拒绝。</w:t>
      </w:r>
    </w:p>
    <w:p w:rsidR="002807EB" w:rsidRPr="00F76375" w:rsidRDefault="002807EB" w:rsidP="002807EB">
      <w:pPr>
        <w:pStyle w:val="1"/>
        <w:widowControl/>
        <w:spacing w:beforeAutospacing="0" w:afterAutospacing="0" w:line="360" w:lineRule="auto"/>
        <w:ind w:firstLine="480"/>
        <w:jc w:val="both"/>
        <w:rPr>
          <w:rFonts w:ascii="宋体" w:hAnsi="宋体" w:cs="宋体" w:hint="eastAsia"/>
        </w:rPr>
      </w:pPr>
      <w:r w:rsidRPr="00F76375">
        <w:rPr>
          <w:rFonts w:ascii="宋体" w:hAnsi="宋体" w:cs="宋体" w:hint="eastAsia"/>
        </w:rPr>
        <w:t>8、投标截止</w:t>
      </w:r>
    </w:p>
    <w:p w:rsidR="002807EB" w:rsidRPr="00F76375" w:rsidRDefault="002807EB" w:rsidP="002807EB">
      <w:pPr>
        <w:widowControl/>
        <w:spacing w:line="360" w:lineRule="auto"/>
        <w:ind w:firstLine="480"/>
        <w:rPr>
          <w:rFonts w:ascii="宋体" w:hAnsi="宋体" w:cs="宋体" w:hint="eastAsia"/>
          <w:sz w:val="24"/>
          <w:szCs w:val="24"/>
        </w:rPr>
      </w:pPr>
      <w:r w:rsidRPr="00F76375">
        <w:rPr>
          <w:rFonts w:ascii="宋体" w:hAnsi="宋体" w:cs="宋体" w:hint="eastAsia"/>
          <w:sz w:val="24"/>
          <w:szCs w:val="24"/>
        </w:rPr>
        <w:t>8.1投标截止时间：2021年08月 25日15:30时(北京时间)。</w:t>
      </w:r>
    </w:p>
    <w:p w:rsidR="002807EB" w:rsidRPr="00F76375" w:rsidRDefault="002807EB" w:rsidP="002807EB">
      <w:pPr>
        <w:widowControl/>
        <w:spacing w:line="360" w:lineRule="auto"/>
        <w:ind w:firstLine="480"/>
        <w:rPr>
          <w:rFonts w:ascii="宋体" w:hAnsi="宋体" w:cs="宋体" w:hint="eastAsia"/>
          <w:sz w:val="24"/>
          <w:szCs w:val="24"/>
        </w:rPr>
      </w:pPr>
      <w:r w:rsidRPr="00F76375">
        <w:rPr>
          <w:rFonts w:ascii="宋体" w:hAnsi="宋体" w:cs="宋体" w:hint="eastAsia"/>
          <w:sz w:val="24"/>
          <w:szCs w:val="24"/>
        </w:rPr>
        <w:t>8.2递交投标文件地点：泉州市大汇招标代理有限公司开标大厅（地址：泉州市丰泽区温陵北路711号（原省197地质大队）一号楼二楼）</w:t>
      </w:r>
    </w:p>
    <w:p w:rsidR="002807EB" w:rsidRPr="00F76375" w:rsidRDefault="002807EB" w:rsidP="002807EB">
      <w:pPr>
        <w:widowControl/>
        <w:spacing w:line="360" w:lineRule="auto"/>
        <w:ind w:firstLine="480"/>
        <w:rPr>
          <w:rFonts w:ascii="宋体" w:hAnsi="宋体" w:cs="宋体" w:hint="eastAsia"/>
          <w:sz w:val="24"/>
          <w:szCs w:val="24"/>
        </w:rPr>
      </w:pPr>
      <w:r w:rsidRPr="00F76375">
        <w:rPr>
          <w:rFonts w:ascii="宋体" w:hAnsi="宋体" w:cs="宋体" w:hint="eastAsia"/>
          <w:sz w:val="24"/>
          <w:szCs w:val="24"/>
        </w:rPr>
        <w:t>9、开标时间及地点：</w:t>
      </w:r>
    </w:p>
    <w:p w:rsidR="002807EB" w:rsidRPr="00F76375" w:rsidRDefault="002807EB" w:rsidP="002807EB">
      <w:pPr>
        <w:widowControl/>
        <w:spacing w:line="360" w:lineRule="auto"/>
        <w:ind w:firstLine="480"/>
        <w:rPr>
          <w:rFonts w:ascii="宋体" w:hAnsi="宋体" w:cs="宋体" w:hint="eastAsia"/>
          <w:sz w:val="24"/>
          <w:szCs w:val="24"/>
        </w:rPr>
      </w:pPr>
      <w:r w:rsidRPr="00F76375">
        <w:rPr>
          <w:rFonts w:ascii="宋体" w:hAnsi="宋体" w:cs="宋体" w:hint="eastAsia"/>
          <w:sz w:val="24"/>
          <w:szCs w:val="24"/>
        </w:rPr>
        <w:t>9.1开标时间：</w:t>
      </w:r>
      <w:r w:rsidRPr="00F76375">
        <w:rPr>
          <w:rFonts w:ascii="宋体" w:hAnsi="宋体" w:cs="宋体" w:hint="eastAsia"/>
          <w:b/>
          <w:sz w:val="24"/>
          <w:szCs w:val="24"/>
        </w:rPr>
        <w:t>2021年08月 25日15:30时(北京时间)。</w:t>
      </w:r>
    </w:p>
    <w:p w:rsidR="002807EB" w:rsidRPr="00F76375" w:rsidRDefault="002807EB" w:rsidP="002807EB">
      <w:pPr>
        <w:widowControl/>
        <w:spacing w:line="360" w:lineRule="auto"/>
        <w:ind w:firstLine="480"/>
        <w:rPr>
          <w:rFonts w:ascii="宋体" w:hAnsi="宋体" w:cs="宋体" w:hint="eastAsia"/>
          <w:sz w:val="24"/>
          <w:szCs w:val="24"/>
        </w:rPr>
      </w:pPr>
      <w:r w:rsidRPr="00F76375">
        <w:rPr>
          <w:rFonts w:ascii="宋体" w:hAnsi="宋体" w:cs="宋体" w:hint="eastAsia"/>
          <w:sz w:val="24"/>
          <w:szCs w:val="24"/>
        </w:rPr>
        <w:t xml:space="preserve">9.2开标地点：泉州市大汇招标代理有限公司开标大厅（地址：泉州市丰泽区温陵北路711号（原省197地质大队）一号楼二楼） </w:t>
      </w:r>
      <w:r w:rsidRPr="00F76375">
        <w:rPr>
          <w:rStyle w:val="a3"/>
          <w:rFonts w:ascii="宋体" w:hAnsi="宋体" w:cs="宋体" w:hint="eastAsia"/>
          <w:sz w:val="24"/>
          <w:szCs w:val="24"/>
        </w:rPr>
        <w:t> </w:t>
      </w:r>
    </w:p>
    <w:p w:rsidR="002807EB" w:rsidRPr="00F76375" w:rsidRDefault="002807EB" w:rsidP="002807EB">
      <w:pPr>
        <w:pStyle w:val="1"/>
        <w:widowControl/>
        <w:spacing w:beforeAutospacing="0" w:afterAutospacing="0" w:line="360" w:lineRule="auto"/>
        <w:ind w:firstLine="480"/>
        <w:jc w:val="both"/>
        <w:rPr>
          <w:rFonts w:ascii="宋体" w:hAnsi="宋体" w:cs="宋体" w:hint="eastAsia"/>
        </w:rPr>
      </w:pPr>
      <w:r w:rsidRPr="00F76375">
        <w:rPr>
          <w:rFonts w:ascii="宋体" w:hAnsi="宋体" w:cs="宋体" w:hint="eastAsia"/>
        </w:rPr>
        <w:t>10、公告期限：发布公告之日起5个工作日。</w:t>
      </w:r>
    </w:p>
    <w:p w:rsidR="002807EB" w:rsidRPr="00F76375" w:rsidRDefault="002807EB" w:rsidP="002807EB">
      <w:pPr>
        <w:widowControl/>
        <w:spacing w:line="360" w:lineRule="auto"/>
        <w:ind w:firstLine="480"/>
        <w:rPr>
          <w:rFonts w:ascii="宋体" w:hAnsi="宋体" w:cs="宋体" w:hint="eastAsia"/>
          <w:sz w:val="24"/>
          <w:szCs w:val="24"/>
        </w:rPr>
      </w:pPr>
      <w:r w:rsidRPr="00F76375">
        <w:rPr>
          <w:rFonts w:ascii="宋体" w:hAnsi="宋体" w:cs="宋体" w:hint="eastAsia"/>
          <w:sz w:val="24"/>
          <w:szCs w:val="24"/>
        </w:rPr>
        <w:t>11、信息发布媒体：中国政府采购网</w:t>
      </w:r>
      <w:hyperlink r:id="rId4" w:history="1">
        <w:r w:rsidRPr="00F76375">
          <w:rPr>
            <w:rFonts w:ascii="宋体" w:hAnsi="宋体" w:cs="宋体" w:hint="eastAsia"/>
            <w:sz w:val="24"/>
            <w:szCs w:val="24"/>
          </w:rPr>
          <w:t>http://www.ccgp.gov.cn/</w:t>
        </w:r>
      </w:hyperlink>
      <w:r w:rsidRPr="00F76375">
        <w:rPr>
          <w:rFonts w:ascii="宋体" w:hAnsi="宋体" w:cs="宋体" w:hint="eastAsia"/>
          <w:sz w:val="24"/>
          <w:szCs w:val="24"/>
        </w:rPr>
        <w:t>。</w:t>
      </w:r>
    </w:p>
    <w:p w:rsidR="002807EB" w:rsidRPr="00F76375" w:rsidRDefault="002807EB" w:rsidP="002807EB">
      <w:pPr>
        <w:widowControl/>
        <w:spacing w:line="360" w:lineRule="auto"/>
        <w:ind w:firstLineChars="200" w:firstLine="480"/>
        <w:rPr>
          <w:rFonts w:ascii="宋体" w:hAnsi="宋体" w:cs="宋体" w:hint="eastAsia"/>
          <w:sz w:val="24"/>
          <w:szCs w:val="24"/>
        </w:rPr>
      </w:pPr>
      <w:r w:rsidRPr="00F76375">
        <w:rPr>
          <w:rFonts w:ascii="宋体" w:hAnsi="宋体" w:cs="宋体" w:hint="eastAsia"/>
          <w:sz w:val="24"/>
          <w:szCs w:val="24"/>
        </w:rPr>
        <w:t>12、采购人：福建广播电视大学泉州分校</w:t>
      </w:r>
    </w:p>
    <w:p w:rsidR="002807EB" w:rsidRPr="00F76375" w:rsidRDefault="002807EB" w:rsidP="002807EB">
      <w:pPr>
        <w:widowControl/>
        <w:spacing w:line="360" w:lineRule="auto"/>
        <w:ind w:firstLineChars="427" w:firstLine="1025"/>
        <w:rPr>
          <w:rFonts w:ascii="宋体" w:hAnsi="宋体" w:cs="宋体" w:hint="eastAsia"/>
          <w:sz w:val="24"/>
          <w:szCs w:val="24"/>
        </w:rPr>
      </w:pPr>
      <w:r w:rsidRPr="00F76375">
        <w:rPr>
          <w:rFonts w:ascii="宋体" w:hAnsi="宋体" w:cs="宋体" w:hint="eastAsia"/>
          <w:sz w:val="24"/>
          <w:szCs w:val="24"/>
        </w:rPr>
        <w:t>地 址：泉州市丰泽区崇福路195-199号</w:t>
      </w:r>
    </w:p>
    <w:p w:rsidR="002807EB" w:rsidRDefault="002807EB" w:rsidP="002807EB">
      <w:pPr>
        <w:widowControl/>
        <w:spacing w:line="360" w:lineRule="auto"/>
        <w:ind w:firstLineChars="427" w:firstLine="1025"/>
        <w:rPr>
          <w:rFonts w:ascii="宋体" w:hAnsi="宋体" w:hint="eastAsia"/>
          <w:sz w:val="24"/>
        </w:rPr>
      </w:pPr>
      <w:r w:rsidRPr="00F76375">
        <w:rPr>
          <w:rFonts w:ascii="宋体" w:hAnsi="宋体" w:cs="宋体" w:hint="eastAsia"/>
          <w:sz w:val="24"/>
          <w:szCs w:val="24"/>
        </w:rPr>
        <w:t>联系人：</w:t>
      </w:r>
      <w:r w:rsidRPr="00F76375">
        <w:rPr>
          <w:rFonts w:ascii="宋体" w:hAnsi="宋体" w:hint="eastAsia"/>
          <w:sz w:val="24"/>
        </w:rPr>
        <w:t>郑老师</w:t>
      </w:r>
      <w:r w:rsidRPr="00F76375">
        <w:rPr>
          <w:rFonts w:ascii="宋体" w:hAnsi="宋体" w:cs="宋体" w:hint="eastAsia"/>
          <w:sz w:val="24"/>
          <w:szCs w:val="24"/>
        </w:rPr>
        <w:t xml:space="preserve"> </w:t>
      </w:r>
      <w:r>
        <w:rPr>
          <w:rFonts w:ascii="宋体" w:hAnsi="宋体" w:cs="宋体" w:hint="eastAsia"/>
          <w:sz w:val="24"/>
          <w:szCs w:val="24"/>
        </w:rPr>
        <w:t xml:space="preserve">  </w:t>
      </w:r>
      <w:r w:rsidRPr="00F76375">
        <w:rPr>
          <w:rFonts w:ascii="宋体" w:hAnsi="宋体" w:cs="宋体" w:hint="eastAsia"/>
          <w:sz w:val="24"/>
          <w:szCs w:val="24"/>
        </w:rPr>
        <w:t>联系电话：</w:t>
      </w:r>
      <w:r w:rsidRPr="00F76375">
        <w:rPr>
          <w:rFonts w:ascii="宋体" w:hAnsi="宋体" w:hint="eastAsia"/>
          <w:sz w:val="24"/>
        </w:rPr>
        <w:t>0595-22766369</w:t>
      </w:r>
    </w:p>
    <w:p w:rsidR="002807EB" w:rsidRPr="002807EB" w:rsidRDefault="002807EB" w:rsidP="002807EB">
      <w:pPr>
        <w:pStyle w:val="a4"/>
        <w:spacing w:before="76" w:after="76" w:line="276" w:lineRule="auto"/>
        <w:ind w:firstLineChars="150" w:firstLine="360"/>
        <w:rPr>
          <w:rFonts w:hint="eastAsia"/>
        </w:rPr>
      </w:pPr>
      <w:r>
        <w:rPr>
          <w:rFonts w:hint="eastAsia"/>
        </w:rPr>
        <w:t xml:space="preserve">     </w:t>
      </w:r>
      <w:r w:rsidRPr="00F76375">
        <w:rPr>
          <w:rFonts w:hint="eastAsia"/>
        </w:rPr>
        <w:t xml:space="preserve">联系人：钟老师  </w:t>
      </w:r>
      <w:r>
        <w:rPr>
          <w:rFonts w:hint="eastAsia"/>
        </w:rPr>
        <w:t xml:space="preserve"> </w:t>
      </w:r>
      <w:r w:rsidRPr="00F76375">
        <w:rPr>
          <w:rFonts w:hint="eastAsia"/>
        </w:rPr>
        <w:t>联系电话：</w:t>
      </w:r>
      <w:r w:rsidRPr="00F76375">
        <w:t xml:space="preserve">0595- </w:t>
      </w:r>
      <w:r w:rsidRPr="00F76375">
        <w:rPr>
          <w:rFonts w:hint="eastAsia"/>
        </w:rPr>
        <w:t>28117691</w:t>
      </w:r>
    </w:p>
    <w:p w:rsidR="002807EB" w:rsidRPr="00F76375" w:rsidRDefault="002807EB" w:rsidP="002807EB">
      <w:pPr>
        <w:widowControl/>
        <w:spacing w:line="360" w:lineRule="auto"/>
        <w:ind w:firstLine="480"/>
        <w:rPr>
          <w:rFonts w:ascii="宋体" w:hAnsi="宋体" w:cs="宋体" w:hint="eastAsia"/>
          <w:sz w:val="24"/>
          <w:szCs w:val="24"/>
        </w:rPr>
      </w:pPr>
      <w:r w:rsidRPr="00F76375">
        <w:rPr>
          <w:rFonts w:ascii="宋体" w:hAnsi="宋体" w:cs="宋体" w:hint="eastAsia"/>
          <w:sz w:val="24"/>
          <w:szCs w:val="24"/>
        </w:rPr>
        <w:t>13、代理机构：泉州市大汇招标代理有限公司</w:t>
      </w:r>
    </w:p>
    <w:p w:rsidR="002807EB" w:rsidRDefault="002807EB" w:rsidP="002807EB">
      <w:pPr>
        <w:pStyle w:val="1"/>
        <w:widowControl/>
        <w:spacing w:beforeAutospacing="0" w:afterAutospacing="0" w:line="360" w:lineRule="auto"/>
        <w:ind w:firstLineChars="400" w:firstLine="960"/>
        <w:jc w:val="both"/>
        <w:rPr>
          <w:rFonts w:ascii="宋体" w:hAnsi="宋体" w:cs="宋体" w:hint="eastAsia"/>
        </w:rPr>
      </w:pPr>
      <w:r w:rsidRPr="00F76375">
        <w:rPr>
          <w:rFonts w:ascii="宋体" w:hAnsi="宋体" w:cs="宋体" w:hint="eastAsia"/>
        </w:rPr>
        <w:t>地    址：泉州市丰泽区温陵北路711号（原省197地质大队）一号楼</w:t>
      </w:r>
    </w:p>
    <w:p w:rsidR="002807EB" w:rsidRPr="00F76375" w:rsidRDefault="002807EB" w:rsidP="002807EB">
      <w:pPr>
        <w:pStyle w:val="1"/>
        <w:widowControl/>
        <w:spacing w:beforeAutospacing="0" w:afterAutospacing="0" w:line="360" w:lineRule="auto"/>
        <w:ind w:firstLineChars="400" w:firstLine="960"/>
        <w:jc w:val="both"/>
        <w:rPr>
          <w:rFonts w:ascii="宋体" w:hAnsi="宋体" w:cs="宋体" w:hint="eastAsia"/>
        </w:rPr>
      </w:pPr>
      <w:r>
        <w:rPr>
          <w:rFonts w:ascii="宋体" w:hAnsi="宋体" w:cs="宋体" w:hint="eastAsia"/>
        </w:rPr>
        <w:t xml:space="preserve">          </w:t>
      </w:r>
      <w:r w:rsidRPr="00F76375">
        <w:rPr>
          <w:rFonts w:ascii="宋体" w:hAnsi="宋体" w:cs="宋体" w:hint="eastAsia"/>
        </w:rPr>
        <w:t>二楼</w:t>
      </w:r>
    </w:p>
    <w:p w:rsidR="002807EB" w:rsidRPr="00F76375" w:rsidRDefault="002807EB" w:rsidP="002807EB">
      <w:pPr>
        <w:pStyle w:val="1"/>
        <w:widowControl/>
        <w:spacing w:beforeAutospacing="0" w:afterAutospacing="0" w:line="360" w:lineRule="auto"/>
        <w:ind w:firstLineChars="400" w:firstLine="960"/>
        <w:jc w:val="both"/>
        <w:rPr>
          <w:rFonts w:ascii="宋体" w:hAnsi="宋体" w:cs="宋体" w:hint="eastAsia"/>
        </w:rPr>
      </w:pPr>
      <w:r w:rsidRPr="00F76375">
        <w:rPr>
          <w:rFonts w:ascii="宋体" w:hAnsi="宋体" w:cs="宋体" w:hint="eastAsia"/>
        </w:rPr>
        <w:t>联 系 人：小陈</w:t>
      </w:r>
    </w:p>
    <w:p w:rsidR="004F4F47" w:rsidRPr="002807EB" w:rsidRDefault="002807EB" w:rsidP="002807EB">
      <w:pPr>
        <w:pStyle w:val="1"/>
        <w:widowControl/>
        <w:spacing w:beforeAutospacing="0" w:afterAutospacing="0" w:line="360" w:lineRule="auto"/>
        <w:ind w:firstLineChars="400" w:firstLine="960"/>
        <w:jc w:val="both"/>
        <w:rPr>
          <w:rFonts w:ascii="宋体" w:hAnsi="宋体" w:cs="宋体"/>
        </w:rPr>
      </w:pPr>
      <w:r w:rsidRPr="00F76375">
        <w:rPr>
          <w:rFonts w:ascii="宋体" w:hAnsi="宋体" w:cs="宋体" w:hint="eastAsia"/>
        </w:rPr>
        <w:t>联系电话：0595－22667108</w:t>
      </w:r>
    </w:p>
    <w:sectPr w:rsidR="004F4F47" w:rsidRPr="002807EB" w:rsidSect="004F4F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07EB"/>
    <w:rsid w:val="002807EB"/>
    <w:rsid w:val="004F4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E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07EB"/>
    <w:rPr>
      <w:rFonts w:cs="Times New Roman"/>
      <w:b/>
    </w:rPr>
  </w:style>
  <w:style w:type="paragraph" w:customStyle="1" w:styleId="1">
    <w:name w:val="普通(网站)1"/>
    <w:basedOn w:val="a"/>
    <w:qFormat/>
    <w:rsid w:val="002807EB"/>
    <w:pPr>
      <w:spacing w:beforeAutospacing="1" w:afterAutospacing="1"/>
      <w:jc w:val="left"/>
    </w:pPr>
    <w:rPr>
      <w:kern w:val="0"/>
      <w:sz w:val="24"/>
      <w:szCs w:val="24"/>
    </w:rPr>
  </w:style>
  <w:style w:type="paragraph" w:styleId="a4">
    <w:name w:val="Normal (Web)"/>
    <w:basedOn w:val="a"/>
    <w:link w:val="Char"/>
    <w:qFormat/>
    <w:rsid w:val="002807EB"/>
    <w:pPr>
      <w:widowControl/>
      <w:spacing w:before="100" w:beforeAutospacing="1" w:after="100" w:afterAutospacing="1"/>
      <w:jc w:val="left"/>
    </w:pPr>
    <w:rPr>
      <w:rFonts w:ascii="宋体" w:hAnsi="宋体" w:cs="宋体"/>
      <w:kern w:val="0"/>
      <w:sz w:val="24"/>
      <w:szCs w:val="24"/>
    </w:rPr>
  </w:style>
  <w:style w:type="character" w:customStyle="1" w:styleId="Char">
    <w:name w:val="普通(网站) Char"/>
    <w:basedOn w:val="a0"/>
    <w:link w:val="a4"/>
    <w:qFormat/>
    <w:rsid w:val="002807E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1368</Characters>
  <Application>Microsoft Office Word</Application>
  <DocSecurity>0</DocSecurity>
  <Lines>11</Lines>
  <Paragraphs>3</Paragraphs>
  <ScaleCrop>false</ScaleCrop>
  <Company>2012dnd.com</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2021-08-05T07:29:00Z</dcterms:created>
  <dcterms:modified xsi:type="dcterms:W3CDTF">2021-08-05T07:32:00Z</dcterms:modified>
</cp:coreProperties>
</file>